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71691" w14:textId="7458FD19" w:rsidR="0077613A" w:rsidRDefault="0077613A" w:rsidP="0077613A">
      <w:pPr>
        <w:tabs>
          <w:tab w:val="left" w:pos="1800"/>
        </w:tabs>
        <w:jc w:val="center"/>
        <w:rPr>
          <w:rFonts w:asciiTheme="majorHAnsi" w:hAnsiTheme="majorHAnsi" w:cs="Tahoma"/>
          <w:b/>
          <w:color w:val="538135" w:themeColor="accent6" w:themeShade="BF"/>
          <w:sz w:val="40"/>
        </w:rPr>
      </w:pPr>
      <w:r>
        <w:rPr>
          <w:rFonts w:asciiTheme="majorHAnsi" w:hAnsiTheme="majorHAnsi" w:cs="Tahoma"/>
          <w:b/>
          <w:color w:val="538135" w:themeColor="accent6" w:themeShade="BF"/>
          <w:sz w:val="40"/>
        </w:rPr>
        <w:t xml:space="preserve">MACDE </w:t>
      </w:r>
      <w:r w:rsidR="00A84935">
        <w:rPr>
          <w:rFonts w:asciiTheme="majorHAnsi" w:hAnsiTheme="majorHAnsi" w:cs="Tahoma"/>
          <w:b/>
          <w:color w:val="538135" w:themeColor="accent6" w:themeShade="BF"/>
          <w:sz w:val="40"/>
        </w:rPr>
        <w:t xml:space="preserve">Board </w:t>
      </w:r>
      <w:r w:rsidR="00FE3825">
        <w:rPr>
          <w:rFonts w:asciiTheme="majorHAnsi" w:hAnsiTheme="majorHAnsi" w:cs="Tahoma"/>
          <w:b/>
          <w:color w:val="538135" w:themeColor="accent6" w:themeShade="BF"/>
          <w:sz w:val="40"/>
        </w:rPr>
        <w:t>Meeting Minutes</w:t>
      </w:r>
    </w:p>
    <w:p w14:paraId="0FF970A7" w14:textId="0AA26FBC" w:rsidR="0077613A" w:rsidRDefault="002D3F36" w:rsidP="0077613A">
      <w:pPr>
        <w:tabs>
          <w:tab w:val="left" w:pos="1800"/>
        </w:tabs>
        <w:jc w:val="center"/>
        <w:rPr>
          <w:rFonts w:asciiTheme="majorHAnsi" w:hAnsiTheme="majorHAnsi" w:cs="Tahoma"/>
          <w:sz w:val="36"/>
        </w:rPr>
      </w:pPr>
      <w:r>
        <w:rPr>
          <w:rFonts w:asciiTheme="majorHAnsi" w:hAnsiTheme="majorHAnsi" w:cs="Tahoma"/>
          <w:sz w:val="36"/>
        </w:rPr>
        <w:t>Wednes</w:t>
      </w:r>
      <w:r w:rsidR="0079111E">
        <w:rPr>
          <w:rFonts w:asciiTheme="majorHAnsi" w:hAnsiTheme="majorHAnsi" w:cs="Tahoma"/>
          <w:sz w:val="36"/>
        </w:rPr>
        <w:t xml:space="preserve">day, </w:t>
      </w:r>
      <w:r>
        <w:rPr>
          <w:rFonts w:asciiTheme="majorHAnsi" w:hAnsiTheme="majorHAnsi" w:cs="Tahoma"/>
          <w:sz w:val="36"/>
        </w:rPr>
        <w:t>September 23</w:t>
      </w:r>
      <w:r w:rsidR="008A0943">
        <w:rPr>
          <w:rFonts w:asciiTheme="majorHAnsi" w:hAnsiTheme="majorHAnsi" w:cs="Tahoma"/>
          <w:sz w:val="36"/>
        </w:rPr>
        <w:t>, 2020</w:t>
      </w:r>
    </w:p>
    <w:p w14:paraId="6F635E14" w14:textId="30ED0530" w:rsidR="0077613A" w:rsidRDefault="004140D9" w:rsidP="0077613A">
      <w:pPr>
        <w:tabs>
          <w:tab w:val="left" w:pos="1800"/>
        </w:tabs>
        <w:jc w:val="center"/>
        <w:rPr>
          <w:rFonts w:asciiTheme="majorHAnsi" w:hAnsiTheme="majorHAnsi" w:cs="Tahoma"/>
          <w:sz w:val="28"/>
        </w:rPr>
      </w:pPr>
      <w:r>
        <w:rPr>
          <w:rFonts w:asciiTheme="majorHAnsi" w:hAnsiTheme="majorHAnsi" w:cs="Tahoma"/>
          <w:sz w:val="28"/>
        </w:rPr>
        <w:t>10:00</w:t>
      </w:r>
    </w:p>
    <w:p w14:paraId="74FCC8FF" w14:textId="77777777" w:rsidR="004140D9" w:rsidRDefault="004140D9" w:rsidP="0077613A">
      <w:pPr>
        <w:tabs>
          <w:tab w:val="left" w:pos="1800"/>
        </w:tabs>
        <w:jc w:val="center"/>
        <w:rPr>
          <w:rFonts w:asciiTheme="majorHAnsi" w:hAnsiTheme="majorHAnsi" w:cs="Tahoma"/>
          <w:sz w:val="28"/>
        </w:rPr>
      </w:pPr>
    </w:p>
    <w:p w14:paraId="2271D164" w14:textId="14F29C86" w:rsidR="0077613A" w:rsidRDefault="0077613A" w:rsidP="0077613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ahoma"/>
        </w:rPr>
      </w:pPr>
      <w:r w:rsidRPr="0077613A">
        <w:rPr>
          <w:rFonts w:asciiTheme="majorHAnsi" w:hAnsiTheme="majorHAnsi" w:cs="Tahoma"/>
        </w:rPr>
        <w:t>Call to Order</w:t>
      </w:r>
    </w:p>
    <w:p w14:paraId="3A6B7EA5" w14:textId="64C6463C" w:rsidR="00FE3825" w:rsidRPr="0077613A" w:rsidRDefault="00FE3825" w:rsidP="00FE3825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Meeting was called to order by Chair at 10:0</w:t>
      </w:r>
      <w:r w:rsidR="002D3F36">
        <w:rPr>
          <w:rFonts w:asciiTheme="majorHAnsi" w:hAnsiTheme="majorHAnsi" w:cs="Tahoma"/>
        </w:rPr>
        <w:t>0</w:t>
      </w:r>
      <w:r>
        <w:rPr>
          <w:rFonts w:asciiTheme="majorHAnsi" w:hAnsiTheme="majorHAnsi" w:cs="Tahoma"/>
        </w:rPr>
        <w:t xml:space="preserve"> a.m.</w:t>
      </w:r>
    </w:p>
    <w:p w14:paraId="1929F184" w14:textId="50BC58FC" w:rsidR="00FE3825" w:rsidRPr="00FE3825" w:rsidRDefault="0077613A" w:rsidP="00FE382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FE3825">
        <w:rPr>
          <w:rFonts w:asciiTheme="majorHAnsi" w:hAnsiTheme="majorHAnsi" w:cs="Tahoma"/>
        </w:rPr>
        <w:t>Welcome</w:t>
      </w:r>
      <w:r w:rsidR="00FE3825" w:rsidRPr="00FE3825">
        <w:rPr>
          <w:rFonts w:asciiTheme="majorHAnsi" w:hAnsiTheme="majorHAnsi" w:cs="Tahoma"/>
        </w:rPr>
        <w:t xml:space="preserve"> </w:t>
      </w:r>
      <w:r w:rsidR="00FE3825">
        <w:rPr>
          <w:rFonts w:asciiTheme="majorHAnsi" w:hAnsiTheme="majorHAnsi" w:cs="Tahoma"/>
        </w:rPr>
        <w:t xml:space="preserve">– </w:t>
      </w:r>
    </w:p>
    <w:p w14:paraId="7B6E45E7" w14:textId="108D3D56" w:rsidR="00FE3825" w:rsidRDefault="00FE3825" w:rsidP="00FE3825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FE3825">
        <w:rPr>
          <w:rFonts w:asciiTheme="majorHAnsi" w:hAnsiTheme="majorHAnsi" w:cstheme="majorHAnsi"/>
          <w:sz w:val="22"/>
          <w:szCs w:val="22"/>
        </w:rPr>
        <w:t>Members in attendance: Chessa Frahm, Nicole Bernd, Dan Cibulka, Tasha L</w:t>
      </w:r>
      <w:r w:rsidR="00603516">
        <w:rPr>
          <w:rFonts w:asciiTheme="majorHAnsi" w:hAnsiTheme="majorHAnsi" w:cstheme="majorHAnsi"/>
          <w:sz w:val="22"/>
          <w:szCs w:val="22"/>
        </w:rPr>
        <w:t>aue</w:t>
      </w:r>
      <w:r w:rsidRPr="00FE3825">
        <w:rPr>
          <w:rFonts w:asciiTheme="majorHAnsi" w:hAnsiTheme="majorHAnsi" w:cstheme="majorHAnsi"/>
          <w:sz w:val="22"/>
          <w:szCs w:val="22"/>
        </w:rPr>
        <w:t xml:space="preserve">r, </w:t>
      </w:r>
      <w:r w:rsidR="00603516">
        <w:rPr>
          <w:rFonts w:asciiTheme="majorHAnsi" w:hAnsiTheme="majorHAnsi" w:cstheme="majorHAnsi"/>
          <w:sz w:val="22"/>
          <w:szCs w:val="22"/>
        </w:rPr>
        <w:t>A</w:t>
      </w:r>
      <w:r w:rsidRPr="00FE3825">
        <w:rPr>
          <w:rFonts w:asciiTheme="majorHAnsi" w:hAnsiTheme="majorHAnsi" w:cstheme="majorHAnsi"/>
          <w:sz w:val="22"/>
          <w:szCs w:val="22"/>
        </w:rPr>
        <w:t>shley Brenke</w:t>
      </w:r>
      <w:r w:rsidR="002325FF">
        <w:rPr>
          <w:rFonts w:asciiTheme="majorHAnsi" w:hAnsiTheme="majorHAnsi" w:cstheme="majorHAnsi"/>
          <w:sz w:val="22"/>
          <w:szCs w:val="22"/>
        </w:rPr>
        <w:t xml:space="preserve">, Shelly Lewis, Andy Arens, and Tara </w:t>
      </w:r>
      <w:proofErr w:type="spellStart"/>
      <w:r w:rsidR="002325FF">
        <w:rPr>
          <w:rFonts w:asciiTheme="majorHAnsi" w:hAnsiTheme="majorHAnsi" w:cstheme="majorHAnsi"/>
          <w:sz w:val="22"/>
          <w:szCs w:val="22"/>
        </w:rPr>
        <w:t>Solem</w:t>
      </w:r>
      <w:proofErr w:type="spellEnd"/>
    </w:p>
    <w:p w14:paraId="6A13E0F5" w14:textId="6454494F" w:rsidR="002D3F36" w:rsidRPr="00FE3825" w:rsidRDefault="002D3F36" w:rsidP="00FE3825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Partners in attendance: </w:t>
      </w:r>
      <w:r w:rsidR="002325FF">
        <w:rPr>
          <w:rFonts w:asciiTheme="majorHAnsi" w:hAnsiTheme="majorHAnsi" w:cstheme="majorHAnsi"/>
          <w:sz w:val="22"/>
          <w:szCs w:val="22"/>
        </w:rPr>
        <w:t xml:space="preserve">Sheila Vanney, Jason Weinerman, and Keith </w:t>
      </w:r>
      <w:proofErr w:type="spellStart"/>
      <w:r w:rsidR="002325FF">
        <w:rPr>
          <w:rFonts w:asciiTheme="majorHAnsi" w:hAnsiTheme="majorHAnsi" w:cstheme="majorHAnsi"/>
          <w:sz w:val="22"/>
          <w:szCs w:val="22"/>
        </w:rPr>
        <w:t>Kloubec</w:t>
      </w:r>
      <w:proofErr w:type="spellEnd"/>
    </w:p>
    <w:p w14:paraId="1C20E08C" w14:textId="77777777" w:rsidR="00FE3825" w:rsidRDefault="0077613A" w:rsidP="0077613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ahoma"/>
        </w:rPr>
      </w:pPr>
      <w:r w:rsidRPr="0077613A">
        <w:rPr>
          <w:rFonts w:asciiTheme="majorHAnsi" w:hAnsiTheme="majorHAnsi" w:cs="Tahoma"/>
        </w:rPr>
        <w:t>Approval of the Agenda</w:t>
      </w:r>
      <w:r w:rsidR="005374E8">
        <w:rPr>
          <w:rFonts w:asciiTheme="majorHAnsi" w:hAnsiTheme="majorHAnsi" w:cs="Tahoma"/>
        </w:rPr>
        <w:t xml:space="preserve"> </w:t>
      </w:r>
      <w:r w:rsidR="00FE3825">
        <w:rPr>
          <w:rFonts w:asciiTheme="majorHAnsi" w:hAnsiTheme="majorHAnsi" w:cs="Tahoma"/>
        </w:rPr>
        <w:t xml:space="preserve">– </w:t>
      </w:r>
    </w:p>
    <w:p w14:paraId="1293745D" w14:textId="4CB35C68" w:rsidR="0077613A" w:rsidRPr="0077613A" w:rsidRDefault="00FE3825" w:rsidP="00FE3825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Motion was made by </w:t>
      </w:r>
      <w:r w:rsidR="002325FF">
        <w:rPr>
          <w:rFonts w:asciiTheme="majorHAnsi" w:hAnsiTheme="majorHAnsi" w:cs="Tahoma"/>
        </w:rPr>
        <w:t>Shelly</w:t>
      </w:r>
      <w:r>
        <w:rPr>
          <w:rFonts w:asciiTheme="majorHAnsi" w:hAnsiTheme="majorHAnsi" w:cs="Tahoma"/>
        </w:rPr>
        <w:t xml:space="preserve">, seconded by </w:t>
      </w:r>
      <w:r w:rsidR="002325FF">
        <w:rPr>
          <w:rFonts w:asciiTheme="majorHAnsi" w:hAnsiTheme="majorHAnsi" w:cs="Tahoma"/>
        </w:rPr>
        <w:t>Dan</w:t>
      </w:r>
      <w:r>
        <w:rPr>
          <w:rFonts w:asciiTheme="majorHAnsi" w:hAnsiTheme="majorHAnsi" w:cs="Tahoma"/>
        </w:rPr>
        <w:t xml:space="preserve"> to approve the agenda.  Motion Carried</w:t>
      </w:r>
    </w:p>
    <w:p w14:paraId="754D9D63" w14:textId="77777777" w:rsidR="00FE3825" w:rsidRDefault="0077613A" w:rsidP="0077613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ahoma"/>
        </w:rPr>
      </w:pPr>
      <w:r w:rsidRPr="0077613A">
        <w:rPr>
          <w:rFonts w:asciiTheme="majorHAnsi" w:hAnsiTheme="majorHAnsi" w:cs="Tahoma"/>
        </w:rPr>
        <w:t>Approval of the Minutes</w:t>
      </w:r>
      <w:r w:rsidR="005374E8">
        <w:rPr>
          <w:rFonts w:asciiTheme="majorHAnsi" w:hAnsiTheme="majorHAnsi" w:cs="Tahoma"/>
        </w:rPr>
        <w:t xml:space="preserve"> </w:t>
      </w:r>
      <w:r w:rsidR="00FE3825">
        <w:rPr>
          <w:rFonts w:asciiTheme="majorHAnsi" w:hAnsiTheme="majorHAnsi" w:cs="Tahoma"/>
        </w:rPr>
        <w:t xml:space="preserve">– </w:t>
      </w:r>
    </w:p>
    <w:p w14:paraId="3DE3CFBA" w14:textId="5E79D1D7" w:rsidR="0077613A" w:rsidRPr="0077613A" w:rsidRDefault="00FE3825" w:rsidP="00FE3825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Motion was made by </w:t>
      </w:r>
      <w:r w:rsidR="002325FF">
        <w:rPr>
          <w:rFonts w:asciiTheme="majorHAnsi" w:hAnsiTheme="majorHAnsi" w:cs="Tahoma"/>
        </w:rPr>
        <w:t>Nicole</w:t>
      </w:r>
      <w:r>
        <w:rPr>
          <w:rFonts w:asciiTheme="majorHAnsi" w:hAnsiTheme="majorHAnsi" w:cs="Tahoma"/>
        </w:rPr>
        <w:t xml:space="preserve">, seconded by </w:t>
      </w:r>
      <w:r w:rsidR="002325FF">
        <w:rPr>
          <w:rFonts w:asciiTheme="majorHAnsi" w:hAnsiTheme="majorHAnsi" w:cs="Tahoma"/>
        </w:rPr>
        <w:t>Shelly</w:t>
      </w:r>
      <w:r>
        <w:rPr>
          <w:rFonts w:asciiTheme="majorHAnsi" w:hAnsiTheme="majorHAnsi" w:cs="Tahoma"/>
        </w:rPr>
        <w:t xml:space="preserve"> to approve the Minutes.  Motion Carried</w:t>
      </w:r>
    </w:p>
    <w:p w14:paraId="20CFFABB" w14:textId="77777777" w:rsidR="00FE3825" w:rsidRDefault="0077613A" w:rsidP="0077613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ahoma"/>
        </w:rPr>
      </w:pPr>
      <w:r w:rsidRPr="0077613A">
        <w:rPr>
          <w:rFonts w:asciiTheme="majorHAnsi" w:hAnsiTheme="majorHAnsi" w:cs="Tahoma"/>
        </w:rPr>
        <w:t>Treasurer’s Report</w:t>
      </w:r>
      <w:r w:rsidR="005374E8">
        <w:rPr>
          <w:rFonts w:asciiTheme="majorHAnsi" w:hAnsiTheme="majorHAnsi" w:cs="Tahoma"/>
        </w:rPr>
        <w:t xml:space="preserve"> </w:t>
      </w:r>
      <w:r w:rsidR="00FE3825">
        <w:rPr>
          <w:rFonts w:asciiTheme="majorHAnsi" w:hAnsiTheme="majorHAnsi" w:cs="Tahoma"/>
        </w:rPr>
        <w:t xml:space="preserve">– </w:t>
      </w:r>
    </w:p>
    <w:p w14:paraId="67A4F865" w14:textId="77804A86" w:rsidR="0077613A" w:rsidRDefault="00FE3825" w:rsidP="00FE3825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Dan </w:t>
      </w:r>
      <w:r w:rsidR="00D1013D">
        <w:rPr>
          <w:rFonts w:asciiTheme="majorHAnsi" w:hAnsiTheme="majorHAnsi" w:cs="Tahoma"/>
        </w:rPr>
        <w:t>presented</w:t>
      </w:r>
      <w:r>
        <w:rPr>
          <w:rFonts w:asciiTheme="majorHAnsi" w:hAnsiTheme="majorHAnsi" w:cs="Tahoma"/>
        </w:rPr>
        <w:t xml:space="preserve"> the Treasurer</w:t>
      </w:r>
      <w:r w:rsidR="00D1013D">
        <w:rPr>
          <w:rFonts w:asciiTheme="majorHAnsi" w:hAnsiTheme="majorHAnsi" w:cs="Tahoma"/>
        </w:rPr>
        <w:t>’</w:t>
      </w:r>
      <w:r>
        <w:rPr>
          <w:rFonts w:asciiTheme="majorHAnsi" w:hAnsiTheme="majorHAnsi" w:cs="Tahoma"/>
        </w:rPr>
        <w:t xml:space="preserve">s Report and Budgeting Sheet.  Motion was made by </w:t>
      </w:r>
      <w:r w:rsidR="002325FF">
        <w:rPr>
          <w:rFonts w:asciiTheme="majorHAnsi" w:hAnsiTheme="majorHAnsi" w:cs="Tahoma"/>
        </w:rPr>
        <w:t>Shelly</w:t>
      </w:r>
      <w:r>
        <w:rPr>
          <w:rFonts w:asciiTheme="majorHAnsi" w:hAnsiTheme="majorHAnsi" w:cs="Tahoma"/>
        </w:rPr>
        <w:t>, seconded by Tasha to approve the Treasurer</w:t>
      </w:r>
      <w:r w:rsidR="00D1013D">
        <w:rPr>
          <w:rFonts w:asciiTheme="majorHAnsi" w:hAnsiTheme="majorHAnsi" w:cs="Tahoma"/>
        </w:rPr>
        <w:t>’</w:t>
      </w:r>
      <w:r>
        <w:rPr>
          <w:rFonts w:asciiTheme="majorHAnsi" w:hAnsiTheme="majorHAnsi" w:cs="Tahoma"/>
        </w:rPr>
        <w:t>s Report.  Motion Carried</w:t>
      </w:r>
      <w:r w:rsidR="00D1013D">
        <w:rPr>
          <w:rFonts w:asciiTheme="majorHAnsi" w:hAnsiTheme="majorHAnsi" w:cs="Tahoma"/>
        </w:rPr>
        <w:t>.</w:t>
      </w:r>
    </w:p>
    <w:p w14:paraId="3A2A5E9D" w14:textId="7F8E6709" w:rsidR="00FE3825" w:rsidRPr="00530AF9" w:rsidRDefault="0077613A" w:rsidP="00530AF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ahoma"/>
        </w:rPr>
      </w:pPr>
      <w:r w:rsidRPr="0077613A">
        <w:rPr>
          <w:rFonts w:asciiTheme="majorHAnsi" w:hAnsiTheme="majorHAnsi" w:cs="Tahoma"/>
        </w:rPr>
        <w:t>Directors</w:t>
      </w:r>
      <w:r w:rsidR="00A84935">
        <w:rPr>
          <w:rFonts w:asciiTheme="majorHAnsi" w:hAnsiTheme="majorHAnsi" w:cs="Tahoma"/>
        </w:rPr>
        <w:t>’</w:t>
      </w:r>
      <w:r w:rsidRPr="0077613A">
        <w:rPr>
          <w:rFonts w:asciiTheme="majorHAnsi" w:hAnsiTheme="majorHAnsi" w:cs="Tahoma"/>
        </w:rPr>
        <w:t xml:space="preserve"> Reports</w:t>
      </w:r>
      <w:r w:rsidR="0066144F">
        <w:rPr>
          <w:rFonts w:asciiTheme="majorHAnsi" w:hAnsiTheme="majorHAnsi" w:cs="Tahoma"/>
        </w:rPr>
        <w:t xml:space="preserve"> </w:t>
      </w:r>
    </w:p>
    <w:p w14:paraId="4013C8E6" w14:textId="17531C61" w:rsidR="00FE3825" w:rsidRDefault="00FE3825" w:rsidP="00FE3825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Area I – </w:t>
      </w:r>
      <w:r w:rsidR="00C5288D">
        <w:rPr>
          <w:rFonts w:asciiTheme="majorHAnsi" w:hAnsiTheme="majorHAnsi" w:cs="Tahoma"/>
        </w:rPr>
        <w:t>Nicole gave an update on working with the PCA to develop watershed protection information.</w:t>
      </w:r>
    </w:p>
    <w:p w14:paraId="65EFA0EC" w14:textId="435939CE" w:rsidR="00783CC5" w:rsidRDefault="00783CC5" w:rsidP="00FE3825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Area II – </w:t>
      </w:r>
      <w:r w:rsidR="00C5288D">
        <w:rPr>
          <w:rFonts w:asciiTheme="majorHAnsi" w:hAnsiTheme="majorHAnsi" w:cs="Tahoma"/>
        </w:rPr>
        <w:t>No report</w:t>
      </w:r>
    </w:p>
    <w:p w14:paraId="5A1C22C7" w14:textId="4B176433" w:rsidR="00783CC5" w:rsidRDefault="00783CC5" w:rsidP="00FE3825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Area III – </w:t>
      </w:r>
      <w:r w:rsidR="00C5288D">
        <w:rPr>
          <w:rFonts w:asciiTheme="majorHAnsi" w:hAnsiTheme="majorHAnsi" w:cs="Tahoma"/>
        </w:rPr>
        <w:t>Tara from Lake SWCD is the new Area III representative. Discussion on small watershed focus grants from PCA.</w:t>
      </w:r>
    </w:p>
    <w:p w14:paraId="65A6F55E" w14:textId="2F38219D" w:rsidR="006E152F" w:rsidRDefault="006E152F" w:rsidP="00FE3825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Area IV </w:t>
      </w:r>
      <w:r w:rsidR="00C5288D">
        <w:rPr>
          <w:rFonts w:asciiTheme="majorHAnsi" w:hAnsiTheme="majorHAnsi" w:cs="Tahoma"/>
        </w:rPr>
        <w:t>– Dan reported the Metro Districts partnered to develop a “Work from Home” policy.</w:t>
      </w:r>
    </w:p>
    <w:p w14:paraId="2963A662" w14:textId="604F90A5" w:rsidR="00783CC5" w:rsidRDefault="00783CC5" w:rsidP="00FE3825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lastRenderedPageBreak/>
        <w:t xml:space="preserve">Area V – </w:t>
      </w:r>
      <w:r w:rsidR="00C5288D">
        <w:rPr>
          <w:rFonts w:asciiTheme="majorHAnsi" w:hAnsiTheme="majorHAnsi" w:cs="Tahoma"/>
        </w:rPr>
        <w:t xml:space="preserve">Shelly from Murray SWCD is the new Area V representative. </w:t>
      </w:r>
    </w:p>
    <w:p w14:paraId="31BE97E5" w14:textId="7CF8A99B" w:rsidR="00783CC5" w:rsidRDefault="00783CC5" w:rsidP="00FE3825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Area VI – </w:t>
      </w:r>
      <w:r w:rsidR="00226782">
        <w:rPr>
          <w:rFonts w:asciiTheme="majorHAnsi" w:hAnsiTheme="majorHAnsi" w:cs="Tahoma"/>
        </w:rPr>
        <w:t>Ashley reported Area VI is having a Manager’s Meeting next Monday.</w:t>
      </w:r>
    </w:p>
    <w:p w14:paraId="027FAE3B" w14:textId="1EC68D85" w:rsidR="00783CC5" w:rsidRDefault="00783CC5" w:rsidP="00FE3825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Area VII –</w:t>
      </w:r>
      <w:r w:rsidR="00226782">
        <w:rPr>
          <w:rFonts w:asciiTheme="majorHAnsi" w:hAnsiTheme="majorHAnsi" w:cs="Tahoma"/>
        </w:rPr>
        <w:t xml:space="preserve"> No </w:t>
      </w:r>
      <w:r w:rsidR="00D1013D">
        <w:rPr>
          <w:rFonts w:asciiTheme="majorHAnsi" w:hAnsiTheme="majorHAnsi" w:cs="Tahoma"/>
        </w:rPr>
        <w:t>r</w:t>
      </w:r>
      <w:r w:rsidR="00226782">
        <w:rPr>
          <w:rFonts w:asciiTheme="majorHAnsi" w:hAnsiTheme="majorHAnsi" w:cs="Tahoma"/>
        </w:rPr>
        <w:t>eport</w:t>
      </w:r>
    </w:p>
    <w:p w14:paraId="2BC0BF3F" w14:textId="3263DA21" w:rsidR="00783CC5" w:rsidRDefault="00783CC5" w:rsidP="00FE3825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Area VIII – </w:t>
      </w:r>
      <w:r w:rsidR="00226782">
        <w:rPr>
          <w:rFonts w:asciiTheme="majorHAnsi" w:hAnsiTheme="majorHAnsi" w:cs="Tahoma"/>
        </w:rPr>
        <w:t xml:space="preserve">Andy from Itasca SWCD is the new Area VIII representative. </w:t>
      </w:r>
    </w:p>
    <w:p w14:paraId="1FC7F08C" w14:textId="5C6067DE" w:rsidR="00BC442F" w:rsidRDefault="00BC442F" w:rsidP="00BC442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Partner Reports</w:t>
      </w:r>
    </w:p>
    <w:p w14:paraId="797D922D" w14:textId="2B40EA7F" w:rsidR="00097A96" w:rsidRDefault="00097A96" w:rsidP="00097A96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MASWCD</w:t>
      </w:r>
      <w:r w:rsidR="00D1013D">
        <w:rPr>
          <w:rFonts w:asciiTheme="majorHAnsi" w:hAnsiTheme="majorHAnsi" w:cs="Tahoma"/>
        </w:rPr>
        <w:t xml:space="preserve"> – Sheila Vanney</w:t>
      </w:r>
    </w:p>
    <w:p w14:paraId="00D2FD75" w14:textId="556B9A7B" w:rsidR="00857E59" w:rsidRDefault="00857E59" w:rsidP="00857E59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Discussion on legislative session. No bonding bill passed.</w:t>
      </w:r>
    </w:p>
    <w:p w14:paraId="1C124B75" w14:textId="3FB3796D" w:rsidR="00857E59" w:rsidRDefault="00857E59" w:rsidP="00857E59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Holding Area meetings is up to each Area Director. Convention is remote.</w:t>
      </w:r>
    </w:p>
    <w:p w14:paraId="204CFB11" w14:textId="6747B5E6" w:rsidR="00857E59" w:rsidRDefault="00857E59" w:rsidP="00857E59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Some SWCD Supervisor</w:t>
      </w:r>
      <w:r w:rsidR="00877F9A">
        <w:rPr>
          <w:rFonts w:asciiTheme="majorHAnsi" w:hAnsiTheme="majorHAnsi" w:cs="Tahoma"/>
        </w:rPr>
        <w:t xml:space="preserve"> districts</w:t>
      </w:r>
      <w:r>
        <w:rPr>
          <w:rFonts w:asciiTheme="majorHAnsi" w:hAnsiTheme="majorHAnsi" w:cs="Tahoma"/>
        </w:rPr>
        <w:t xml:space="preserve"> are up for election this year. LeAnn recently sent out election media information.</w:t>
      </w:r>
    </w:p>
    <w:p w14:paraId="4A9F0396" w14:textId="492DAADE" w:rsidR="00857E59" w:rsidRDefault="00857E59" w:rsidP="00857E59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The Capacity </w:t>
      </w:r>
      <w:r w:rsidR="002C7EDE">
        <w:rPr>
          <w:rFonts w:asciiTheme="majorHAnsi" w:hAnsiTheme="majorHAnsi" w:cs="Tahoma"/>
        </w:rPr>
        <w:t xml:space="preserve">Funding </w:t>
      </w:r>
      <w:r>
        <w:rPr>
          <w:rFonts w:asciiTheme="majorHAnsi" w:hAnsiTheme="majorHAnsi" w:cs="Tahoma"/>
        </w:rPr>
        <w:t>Work Group has been meeting.</w:t>
      </w:r>
    </w:p>
    <w:p w14:paraId="394C61C4" w14:textId="7800D997" w:rsidR="00857E59" w:rsidRDefault="00857E59" w:rsidP="00857E59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MASWCD will be hosting District Manager meetings in October</w:t>
      </w:r>
      <w:r w:rsidR="002C7EDE">
        <w:rPr>
          <w:rFonts w:asciiTheme="majorHAnsi" w:hAnsiTheme="majorHAnsi" w:cs="Tahoma"/>
        </w:rPr>
        <w:t>.</w:t>
      </w:r>
    </w:p>
    <w:p w14:paraId="69B46581" w14:textId="3C6268B6" w:rsidR="00097A96" w:rsidRDefault="00097A96" w:rsidP="00097A96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BWSR</w:t>
      </w:r>
      <w:r w:rsidR="00D1013D">
        <w:rPr>
          <w:rFonts w:asciiTheme="majorHAnsi" w:hAnsiTheme="majorHAnsi" w:cs="Tahoma"/>
        </w:rPr>
        <w:t xml:space="preserve"> – Jason Weinerman</w:t>
      </w:r>
    </w:p>
    <w:p w14:paraId="00364FA6" w14:textId="384BB873" w:rsidR="0089517C" w:rsidRDefault="001B64B6" w:rsidP="001B64B6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2021 Capacity grants were sent out. Capacity funding amounts were kept the same as 2020 numbers. 2021 Buffer grants </w:t>
      </w:r>
      <w:r w:rsidR="0089517C">
        <w:rPr>
          <w:rFonts w:asciiTheme="majorHAnsi" w:hAnsiTheme="majorHAnsi" w:cs="Tahoma"/>
        </w:rPr>
        <w:t>are less</w:t>
      </w:r>
      <w:r>
        <w:rPr>
          <w:rFonts w:asciiTheme="majorHAnsi" w:hAnsiTheme="majorHAnsi" w:cs="Tahoma"/>
        </w:rPr>
        <w:t xml:space="preserve"> in response to state budget</w:t>
      </w:r>
      <w:r w:rsidR="0089517C">
        <w:rPr>
          <w:rFonts w:asciiTheme="majorHAnsi" w:hAnsiTheme="majorHAnsi" w:cs="Tahoma"/>
        </w:rPr>
        <w:t xml:space="preserve"> reductions</w:t>
      </w:r>
      <w:r>
        <w:rPr>
          <w:rFonts w:asciiTheme="majorHAnsi" w:hAnsiTheme="majorHAnsi" w:cs="Tahoma"/>
        </w:rPr>
        <w:t xml:space="preserve">. </w:t>
      </w:r>
    </w:p>
    <w:p w14:paraId="3BD8F823" w14:textId="108268CA" w:rsidR="001B64B6" w:rsidRDefault="0089517C" w:rsidP="001B64B6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Lots of t</w:t>
      </w:r>
      <w:r w:rsidR="001B64B6">
        <w:rPr>
          <w:rFonts w:asciiTheme="majorHAnsi" w:hAnsiTheme="majorHAnsi" w:cs="Tahoma"/>
        </w:rPr>
        <w:t>hings are up in the air with 2022/23 budgets.</w:t>
      </w:r>
      <w:r>
        <w:rPr>
          <w:rFonts w:asciiTheme="majorHAnsi" w:hAnsiTheme="majorHAnsi" w:cs="Tahoma"/>
        </w:rPr>
        <w:t xml:space="preserve"> BWSR aims to keep </w:t>
      </w:r>
      <w:r w:rsidR="00D1013D">
        <w:rPr>
          <w:rFonts w:asciiTheme="majorHAnsi" w:hAnsiTheme="majorHAnsi" w:cs="Tahoma"/>
        </w:rPr>
        <w:t xml:space="preserve">SWCD </w:t>
      </w:r>
      <w:r>
        <w:rPr>
          <w:rFonts w:asciiTheme="majorHAnsi" w:hAnsiTheme="majorHAnsi" w:cs="Tahoma"/>
        </w:rPr>
        <w:t xml:space="preserve">staff capacity in place as much as possible. </w:t>
      </w:r>
    </w:p>
    <w:p w14:paraId="35715A12" w14:textId="44F575B3" w:rsidR="001B64B6" w:rsidRDefault="00EB0282" w:rsidP="001B64B6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BWSR is still under hiring freeze and there are multiple unfilled positions.</w:t>
      </w:r>
    </w:p>
    <w:p w14:paraId="17B128B3" w14:textId="13A01961" w:rsidR="00EB0282" w:rsidRDefault="00EB0282" w:rsidP="001B64B6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Please let your BC know if your lease is under negotiation and you are co-located with USDA.</w:t>
      </w:r>
    </w:p>
    <w:p w14:paraId="7FFA5575" w14:textId="55FBD689" w:rsidR="00E5790F" w:rsidRDefault="00E5790F" w:rsidP="001B64B6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BWSR Academy is online and Jason is preparing for the budget workshops.</w:t>
      </w:r>
    </w:p>
    <w:p w14:paraId="753D72D7" w14:textId="7612AC21" w:rsidR="00097A96" w:rsidRDefault="00097A96" w:rsidP="00097A96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NRCS</w:t>
      </w:r>
      <w:r w:rsidR="00D1013D">
        <w:rPr>
          <w:rFonts w:asciiTheme="majorHAnsi" w:hAnsiTheme="majorHAnsi" w:cs="Tahoma"/>
        </w:rPr>
        <w:t xml:space="preserve"> – Keith </w:t>
      </w:r>
      <w:proofErr w:type="spellStart"/>
      <w:r w:rsidR="00D1013D">
        <w:rPr>
          <w:rFonts w:asciiTheme="majorHAnsi" w:hAnsiTheme="majorHAnsi" w:cs="Tahoma"/>
        </w:rPr>
        <w:t>Kloubec</w:t>
      </w:r>
      <w:proofErr w:type="spellEnd"/>
    </w:p>
    <w:p w14:paraId="61040095" w14:textId="346F343C" w:rsidR="00004040" w:rsidRDefault="00004040" w:rsidP="00004040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Troy and NRCS extend their thank you to partners.</w:t>
      </w:r>
    </w:p>
    <w:p w14:paraId="16C8BDAD" w14:textId="07E265C5" w:rsidR="00004040" w:rsidRDefault="00004040" w:rsidP="00004040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NRCS is moving forward with their reorganization. All 21 Customer Service Team leads have been hired.</w:t>
      </w:r>
    </w:p>
    <w:p w14:paraId="21BD6B37" w14:textId="4562675F" w:rsidR="0088217A" w:rsidRDefault="0088217A" w:rsidP="0088217A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 w:cs="Tahoma"/>
        </w:rPr>
      </w:pPr>
      <w:r w:rsidRPr="0088217A">
        <w:rPr>
          <w:rFonts w:asciiTheme="majorHAnsi" w:hAnsiTheme="majorHAnsi" w:cs="Tahoma"/>
        </w:rPr>
        <w:lastRenderedPageBreak/>
        <w:t>USDA is using data to make county-level decisions regarding phased re-opening of USDA Service Centers</w:t>
      </w:r>
      <w:r w:rsidR="00D1013D">
        <w:rPr>
          <w:rFonts w:asciiTheme="majorHAnsi" w:hAnsiTheme="majorHAnsi" w:cs="Tahoma"/>
        </w:rPr>
        <w:t>.</w:t>
      </w:r>
      <w:r w:rsidR="00783CC5" w:rsidRPr="00BC442F">
        <w:rPr>
          <w:rFonts w:asciiTheme="majorHAnsi" w:hAnsiTheme="majorHAnsi" w:cs="Tahoma"/>
        </w:rPr>
        <w:t xml:space="preserve"> </w:t>
      </w:r>
    </w:p>
    <w:p w14:paraId="58EF9D9B" w14:textId="6B7A3A58" w:rsidR="001E5FE0" w:rsidRDefault="001E5FE0" w:rsidP="0088217A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There </w:t>
      </w:r>
      <w:r w:rsidR="00D1013D">
        <w:rPr>
          <w:rFonts w:asciiTheme="majorHAnsi" w:hAnsiTheme="majorHAnsi" w:cs="Tahoma"/>
        </w:rPr>
        <w:t>was</w:t>
      </w:r>
      <w:r>
        <w:rPr>
          <w:rFonts w:asciiTheme="majorHAnsi" w:hAnsiTheme="majorHAnsi" w:cs="Tahoma"/>
        </w:rPr>
        <w:t xml:space="preserve"> more interest in programs</w:t>
      </w:r>
      <w:r w:rsidR="00D1013D">
        <w:rPr>
          <w:rFonts w:asciiTheme="majorHAnsi" w:hAnsiTheme="majorHAnsi" w:cs="Tahoma"/>
        </w:rPr>
        <w:t xml:space="preserve"> (CSP, EQIP)</w:t>
      </w:r>
      <w:r>
        <w:rPr>
          <w:rFonts w:asciiTheme="majorHAnsi" w:hAnsiTheme="majorHAnsi" w:cs="Tahoma"/>
        </w:rPr>
        <w:t xml:space="preserve"> than funding available.</w:t>
      </w:r>
    </w:p>
    <w:p w14:paraId="75DAF698" w14:textId="7505BCEE" w:rsidR="001E5FE0" w:rsidRDefault="001E5FE0" w:rsidP="0088217A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Minnesota has over 55,000 active CRP contracts, which is 3</w:t>
      </w:r>
      <w:r w:rsidRPr="001E5FE0">
        <w:rPr>
          <w:rFonts w:asciiTheme="majorHAnsi" w:hAnsiTheme="majorHAnsi" w:cs="Tahoma"/>
          <w:vertAlign w:val="superscript"/>
        </w:rPr>
        <w:t>rd</w:t>
      </w:r>
      <w:r>
        <w:rPr>
          <w:rFonts w:asciiTheme="majorHAnsi" w:hAnsiTheme="majorHAnsi" w:cs="Tahoma"/>
        </w:rPr>
        <w:t xml:space="preserve"> in the nation. Many local partners assist NRCS with CRP through contribution agreements. Thank you partners for this assistance.  </w:t>
      </w:r>
    </w:p>
    <w:p w14:paraId="782DE44D" w14:textId="303B453E" w:rsidR="001E5FE0" w:rsidRDefault="001E5FE0" w:rsidP="0088217A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NRCS is hoping to spread out program delivery more throughout the fiscal year. They are also transitioning to more locally led funding pools.</w:t>
      </w:r>
    </w:p>
    <w:p w14:paraId="64154C1C" w14:textId="3CA85B25" w:rsidR="000E3C46" w:rsidRPr="00BC442F" w:rsidRDefault="000E3C46" w:rsidP="0088217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ahoma"/>
        </w:rPr>
      </w:pPr>
      <w:r w:rsidRPr="00BC442F">
        <w:rPr>
          <w:rFonts w:asciiTheme="majorHAnsi" w:hAnsiTheme="majorHAnsi" w:cs="Tahoma"/>
        </w:rPr>
        <w:t>Committee Reports</w:t>
      </w:r>
    </w:p>
    <w:p w14:paraId="3CD288B6" w14:textId="764C9141" w:rsidR="008A0943" w:rsidRDefault="008A0943" w:rsidP="008A0943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Awards</w:t>
      </w:r>
    </w:p>
    <w:p w14:paraId="726D70BB" w14:textId="242E0325" w:rsidR="00B73CC6" w:rsidRDefault="00B73CC6" w:rsidP="00B73CC6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Extraordinary Contribution Award</w:t>
      </w:r>
    </w:p>
    <w:p w14:paraId="74995777" w14:textId="0248168B" w:rsidR="008A0943" w:rsidRDefault="008A0943" w:rsidP="008A0943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Communications</w:t>
      </w:r>
    </w:p>
    <w:p w14:paraId="22958AD8" w14:textId="6346A813" w:rsidR="00B73CC6" w:rsidRDefault="00B73CC6" w:rsidP="00B73CC6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Fall newsletter – no update </w:t>
      </w:r>
    </w:p>
    <w:p w14:paraId="5F91BF26" w14:textId="6BEF9EEA" w:rsidR="008A0943" w:rsidRDefault="008A0943" w:rsidP="008A0943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Events</w:t>
      </w:r>
      <w:r w:rsidR="00B73CC6">
        <w:rPr>
          <w:rFonts w:asciiTheme="majorHAnsi" w:hAnsiTheme="majorHAnsi" w:cs="Tahoma"/>
        </w:rPr>
        <w:t xml:space="preserve"> </w:t>
      </w:r>
    </w:p>
    <w:p w14:paraId="0E705A10" w14:textId="279A77B8" w:rsidR="00B73CC6" w:rsidRDefault="00B73CC6" w:rsidP="00B73CC6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Fall Social</w:t>
      </w:r>
    </w:p>
    <w:p w14:paraId="5C9101CD" w14:textId="57087233" w:rsidR="00FD59C0" w:rsidRDefault="008A0943" w:rsidP="008A0943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Professional Development</w:t>
      </w:r>
    </w:p>
    <w:p w14:paraId="2A09321B" w14:textId="245898FA" w:rsidR="008A0943" w:rsidRDefault="000B7301" w:rsidP="00FD59C0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Managers Meeting – November 18 &amp; 19</w:t>
      </w:r>
    </w:p>
    <w:p w14:paraId="7266B7EF" w14:textId="1B956AB0" w:rsidR="000B7301" w:rsidRDefault="000B7301" w:rsidP="00FD59C0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Budgeting Workshop – Sessions are filling up.</w:t>
      </w:r>
    </w:p>
    <w:p w14:paraId="6F4EBDC7" w14:textId="1418C415" w:rsidR="00FD59C0" w:rsidRDefault="000B7301" w:rsidP="00FD59C0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UMN Onboarding Course – 12 people are registered</w:t>
      </w:r>
      <w:r w:rsidR="00AC43CF">
        <w:rPr>
          <w:rFonts w:asciiTheme="majorHAnsi" w:hAnsiTheme="majorHAnsi" w:cs="Tahoma"/>
        </w:rPr>
        <w:t>. C</w:t>
      </w:r>
      <w:r>
        <w:rPr>
          <w:rFonts w:asciiTheme="majorHAnsi" w:hAnsiTheme="majorHAnsi" w:cs="Tahoma"/>
        </w:rPr>
        <w:t>ost is $120</w:t>
      </w:r>
      <w:r w:rsidR="00AC43CF">
        <w:rPr>
          <w:rFonts w:asciiTheme="majorHAnsi" w:hAnsiTheme="majorHAnsi" w:cs="Tahoma"/>
        </w:rPr>
        <w:t>.</w:t>
      </w:r>
    </w:p>
    <w:p w14:paraId="195C6139" w14:textId="387EB5A3" w:rsidR="008A0943" w:rsidRDefault="008A0943" w:rsidP="008A0943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Bylaws</w:t>
      </w:r>
      <w:r w:rsidR="000B7301">
        <w:rPr>
          <w:rFonts w:asciiTheme="majorHAnsi" w:hAnsiTheme="majorHAnsi" w:cs="Tahoma"/>
        </w:rPr>
        <w:t xml:space="preserve"> – no update</w:t>
      </w:r>
    </w:p>
    <w:p w14:paraId="4CC527CB" w14:textId="2F1D8C20" w:rsidR="008A0943" w:rsidRDefault="008A0943" w:rsidP="008A0943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Strategic Plan </w:t>
      </w:r>
      <w:r w:rsidR="000B7301">
        <w:rPr>
          <w:rFonts w:asciiTheme="majorHAnsi" w:hAnsiTheme="majorHAnsi" w:cs="Tahoma"/>
        </w:rPr>
        <w:t>– Tara volunteered to be added to the Committee.</w:t>
      </w:r>
    </w:p>
    <w:p w14:paraId="0B550219" w14:textId="77777777" w:rsidR="0077613A" w:rsidRDefault="0077613A" w:rsidP="00A8493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ahoma"/>
        </w:rPr>
      </w:pPr>
      <w:r w:rsidRPr="0077613A">
        <w:rPr>
          <w:rFonts w:asciiTheme="majorHAnsi" w:hAnsiTheme="majorHAnsi" w:cs="Tahoma"/>
        </w:rPr>
        <w:t>Old Business</w:t>
      </w:r>
    </w:p>
    <w:p w14:paraId="2EA9E2A9" w14:textId="5E1D6F60" w:rsidR="008A0943" w:rsidRDefault="008A0943" w:rsidP="008A0943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Annual Meeting</w:t>
      </w:r>
      <w:r w:rsidR="00FB06F5">
        <w:rPr>
          <w:rFonts w:asciiTheme="majorHAnsi" w:hAnsiTheme="majorHAnsi" w:cs="Tahoma"/>
        </w:rPr>
        <w:t xml:space="preserve"> – Discussion on when and if to have annual meeting. After reviewing the bylaws, the annual meeting should be held. </w:t>
      </w:r>
      <w:r w:rsidR="00877F9A">
        <w:rPr>
          <w:rFonts w:asciiTheme="majorHAnsi" w:hAnsiTheme="majorHAnsi" w:cs="Tahoma"/>
        </w:rPr>
        <w:t xml:space="preserve">It could </w:t>
      </w:r>
      <w:r w:rsidR="00D1013D">
        <w:rPr>
          <w:rFonts w:asciiTheme="majorHAnsi" w:hAnsiTheme="majorHAnsi" w:cs="Tahoma"/>
        </w:rPr>
        <w:t>be held</w:t>
      </w:r>
      <w:r w:rsidR="00FB06F5">
        <w:rPr>
          <w:rFonts w:asciiTheme="majorHAnsi" w:hAnsiTheme="majorHAnsi" w:cs="Tahoma"/>
        </w:rPr>
        <w:t xml:space="preserve"> in the afternoon after the MASWCD convention</w:t>
      </w:r>
      <w:r w:rsidR="00AC43CF">
        <w:rPr>
          <w:rFonts w:asciiTheme="majorHAnsi" w:hAnsiTheme="majorHAnsi" w:cs="Tahoma"/>
        </w:rPr>
        <w:t>.</w:t>
      </w:r>
      <w:r w:rsidR="00FB06F5">
        <w:rPr>
          <w:rFonts w:asciiTheme="majorHAnsi" w:hAnsiTheme="majorHAnsi" w:cs="Tahoma"/>
        </w:rPr>
        <w:t xml:space="preserve"> Refer to events committee.</w:t>
      </w:r>
    </w:p>
    <w:p w14:paraId="11D59393" w14:textId="3FD4029C" w:rsidR="008A0943" w:rsidRDefault="008A0943" w:rsidP="008A0943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Budget Workshop</w:t>
      </w:r>
      <w:r w:rsidR="00FB06F5">
        <w:rPr>
          <w:rFonts w:asciiTheme="majorHAnsi" w:hAnsiTheme="majorHAnsi" w:cs="Tahoma"/>
        </w:rPr>
        <w:t xml:space="preserve"> – Discussed earlier</w:t>
      </w:r>
    </w:p>
    <w:p w14:paraId="47A48067" w14:textId="77777777" w:rsidR="00AC43CF" w:rsidRDefault="00BC442F" w:rsidP="008A0943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Anoka Partnership</w:t>
      </w:r>
      <w:r w:rsidR="00FB06F5">
        <w:rPr>
          <w:rFonts w:asciiTheme="majorHAnsi" w:hAnsiTheme="majorHAnsi" w:cs="Tahoma"/>
        </w:rPr>
        <w:t xml:space="preserve"> </w:t>
      </w:r>
      <w:r w:rsidR="00AC43CF">
        <w:rPr>
          <w:rFonts w:asciiTheme="majorHAnsi" w:hAnsiTheme="majorHAnsi" w:cs="Tahoma"/>
        </w:rPr>
        <w:t>–</w:t>
      </w:r>
      <w:r w:rsidR="00FB06F5">
        <w:rPr>
          <w:rFonts w:asciiTheme="majorHAnsi" w:hAnsiTheme="majorHAnsi" w:cs="Tahoma"/>
        </w:rPr>
        <w:t xml:space="preserve"> </w:t>
      </w:r>
    </w:p>
    <w:p w14:paraId="59C4BBAF" w14:textId="77777777" w:rsidR="00AC43CF" w:rsidRDefault="00AC43CF" w:rsidP="00AC43CF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lastRenderedPageBreak/>
        <w:t xml:space="preserve">Anoka CD is looking to expand upon their current educational videos and add videos on agriculture and forestry. They asked if MACDE could partner with them either financially and/or with technical expertise. </w:t>
      </w:r>
    </w:p>
    <w:p w14:paraId="6F04CA2E" w14:textId="77777777" w:rsidR="00AC43CF" w:rsidRDefault="00AC43CF" w:rsidP="00AC43CF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Dan will send a formal email to Area Directors that they can forward out to local staff asking for volunteers to share their technical knowledge. Dan will also touch base with Molly </w:t>
      </w:r>
      <w:proofErr w:type="spellStart"/>
      <w:r>
        <w:rPr>
          <w:rFonts w:asciiTheme="majorHAnsi" w:hAnsiTheme="majorHAnsi" w:cs="Tahoma"/>
        </w:rPr>
        <w:t>Voeller</w:t>
      </w:r>
      <w:proofErr w:type="spellEnd"/>
      <w:r>
        <w:rPr>
          <w:rFonts w:asciiTheme="majorHAnsi" w:hAnsiTheme="majorHAnsi" w:cs="Tahoma"/>
        </w:rPr>
        <w:t xml:space="preserve"> at NRCS.</w:t>
      </w:r>
    </w:p>
    <w:p w14:paraId="40E492EB" w14:textId="3FC49585" w:rsidR="00BC442F" w:rsidRPr="00AC43CF" w:rsidRDefault="00AC43CF" w:rsidP="00AC43CF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Anoka CD has not yet asked for a specific dollar amount contribution. MACDE may be able to budget funds for this project in 2021. </w:t>
      </w:r>
      <w:r w:rsidRPr="00AC43CF">
        <w:rPr>
          <w:rFonts w:asciiTheme="majorHAnsi" w:hAnsiTheme="majorHAnsi" w:cs="Tahoma"/>
        </w:rPr>
        <w:t xml:space="preserve"> </w:t>
      </w:r>
    </w:p>
    <w:p w14:paraId="74B05E81" w14:textId="0F8C94A3" w:rsidR="004267FD" w:rsidRDefault="0077613A" w:rsidP="004267F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ahoma"/>
        </w:rPr>
      </w:pPr>
      <w:r w:rsidRPr="0077613A">
        <w:rPr>
          <w:rFonts w:asciiTheme="majorHAnsi" w:hAnsiTheme="majorHAnsi" w:cs="Tahoma"/>
        </w:rPr>
        <w:t>New Business</w:t>
      </w:r>
      <w:r w:rsidR="004267FD">
        <w:rPr>
          <w:rFonts w:asciiTheme="majorHAnsi" w:hAnsiTheme="majorHAnsi" w:cs="Tahoma"/>
        </w:rPr>
        <w:t xml:space="preserve"> </w:t>
      </w:r>
    </w:p>
    <w:p w14:paraId="1F2EDDE0" w14:textId="775CA458" w:rsidR="004267FD" w:rsidRPr="004267FD" w:rsidRDefault="004267FD" w:rsidP="004267FD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Discussion on office statuses and policies </w:t>
      </w:r>
      <w:r w:rsidR="004754A3">
        <w:rPr>
          <w:rFonts w:asciiTheme="majorHAnsi" w:hAnsiTheme="majorHAnsi" w:cs="Tahoma"/>
        </w:rPr>
        <w:t>as offices reopen.</w:t>
      </w:r>
    </w:p>
    <w:p w14:paraId="2A930C5E" w14:textId="46EFC501" w:rsidR="0077613A" w:rsidRDefault="0077613A" w:rsidP="0077613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ahoma"/>
        </w:rPr>
      </w:pPr>
      <w:r w:rsidRPr="0077613A">
        <w:rPr>
          <w:rFonts w:asciiTheme="majorHAnsi" w:hAnsiTheme="majorHAnsi" w:cs="Tahoma"/>
        </w:rPr>
        <w:t>Adjourn</w:t>
      </w:r>
      <w:r w:rsidR="00946D41">
        <w:rPr>
          <w:rFonts w:asciiTheme="majorHAnsi" w:hAnsiTheme="majorHAnsi" w:cs="Tahoma"/>
        </w:rPr>
        <w:t xml:space="preserve"> – Meeting was adjourned at 11:</w:t>
      </w:r>
      <w:r w:rsidR="004754A3">
        <w:rPr>
          <w:rFonts w:asciiTheme="majorHAnsi" w:hAnsiTheme="majorHAnsi" w:cs="Tahoma"/>
        </w:rPr>
        <w:t>20</w:t>
      </w:r>
      <w:r w:rsidR="00946D41">
        <w:rPr>
          <w:rFonts w:asciiTheme="majorHAnsi" w:hAnsiTheme="majorHAnsi" w:cs="Tahoma"/>
        </w:rPr>
        <w:t xml:space="preserve"> a.m.</w:t>
      </w:r>
    </w:p>
    <w:p w14:paraId="60900B14" w14:textId="77777777" w:rsidR="0077613A" w:rsidRDefault="0077613A" w:rsidP="0077613A">
      <w:pPr>
        <w:spacing w:line="360" w:lineRule="auto"/>
        <w:rPr>
          <w:rFonts w:asciiTheme="majorHAnsi" w:hAnsiTheme="majorHAnsi" w:cs="Tahoma"/>
        </w:rPr>
      </w:pPr>
    </w:p>
    <w:p w14:paraId="2757A7E1" w14:textId="061D080B" w:rsidR="0077613A" w:rsidRPr="00F87E3D" w:rsidRDefault="00F87E3D">
      <w:pPr>
        <w:rPr>
          <w:u w:val="single"/>
        </w:rPr>
      </w:pPr>
      <w:r w:rsidRPr="00F87E3D">
        <w:rPr>
          <w:u w:val="single"/>
        </w:rPr>
        <w:t>Committee Assignments</w:t>
      </w:r>
    </w:p>
    <w:p w14:paraId="4012A65D" w14:textId="42D97BDF" w:rsidR="00F87E3D" w:rsidRDefault="00F87E3D">
      <w:r>
        <w:t>Awards:  Michele*</w:t>
      </w:r>
      <w:r w:rsidR="004140D9">
        <w:t xml:space="preserve">, </w:t>
      </w:r>
      <w:r w:rsidR="00530AF9">
        <w:t>Andy, Area 3 Director</w:t>
      </w:r>
    </w:p>
    <w:p w14:paraId="447DC272" w14:textId="2799770B" w:rsidR="00F87E3D" w:rsidRDefault="00F87E3D"/>
    <w:p w14:paraId="45789C7D" w14:textId="11FEFDA0" w:rsidR="00F87E3D" w:rsidRDefault="00F87E3D">
      <w:r>
        <w:t>By-laws: Dan*, Meg</w:t>
      </w:r>
      <w:r w:rsidR="009564C4">
        <w:t>han</w:t>
      </w:r>
      <w:r w:rsidR="00530AF9">
        <w:t xml:space="preserve">, </w:t>
      </w:r>
      <w:r w:rsidR="00A969B1">
        <w:t>Tara</w:t>
      </w:r>
    </w:p>
    <w:p w14:paraId="5BFB027F" w14:textId="479BA903" w:rsidR="00F87E3D" w:rsidRDefault="00F87E3D"/>
    <w:p w14:paraId="39AFC0FD" w14:textId="1828C56C" w:rsidR="00F87E3D" w:rsidRPr="00BF3BE3" w:rsidRDefault="00F87E3D">
      <w:r w:rsidRPr="00BF3BE3">
        <w:t>Communications:  Tasha*, Ashley</w:t>
      </w:r>
      <w:r w:rsidR="00417D1D" w:rsidRPr="00BF3BE3">
        <w:t>,</w:t>
      </w:r>
      <w:r w:rsidRPr="00BF3BE3">
        <w:t xml:space="preserve"> Meg</w:t>
      </w:r>
      <w:r w:rsidR="009564C4" w:rsidRPr="00BF3BE3">
        <w:t>h</w:t>
      </w:r>
      <w:r w:rsidRPr="00BF3BE3">
        <w:t>an</w:t>
      </w:r>
    </w:p>
    <w:p w14:paraId="11865B79" w14:textId="6A6FF956" w:rsidR="00F87E3D" w:rsidRPr="00BF3BE3" w:rsidRDefault="00F87E3D"/>
    <w:p w14:paraId="64BD43EA" w14:textId="7B7D56B9" w:rsidR="00F87E3D" w:rsidRPr="000A4A3A" w:rsidRDefault="00F87E3D">
      <w:pPr>
        <w:rPr>
          <w:lang w:val="fr-FR"/>
        </w:rPr>
      </w:pPr>
      <w:proofErr w:type="spellStart"/>
      <w:proofErr w:type="gramStart"/>
      <w:r w:rsidRPr="000A4A3A">
        <w:rPr>
          <w:lang w:val="fr-FR"/>
        </w:rPr>
        <w:t>Website</w:t>
      </w:r>
      <w:proofErr w:type="spellEnd"/>
      <w:r w:rsidRPr="000A4A3A">
        <w:rPr>
          <w:lang w:val="fr-FR"/>
        </w:rPr>
        <w:t>:</w:t>
      </w:r>
      <w:proofErr w:type="gramEnd"/>
      <w:r w:rsidRPr="000A4A3A">
        <w:rPr>
          <w:lang w:val="fr-FR"/>
        </w:rPr>
        <w:t xml:space="preserve">  Chessa*, Tasha</w:t>
      </w:r>
    </w:p>
    <w:p w14:paraId="782881A5" w14:textId="45029E56" w:rsidR="00F87E3D" w:rsidRPr="000A4A3A" w:rsidRDefault="00F87E3D">
      <w:pPr>
        <w:rPr>
          <w:lang w:val="fr-FR"/>
        </w:rPr>
      </w:pPr>
    </w:p>
    <w:p w14:paraId="10812BC7" w14:textId="24949CD3" w:rsidR="00F87E3D" w:rsidRPr="000A4A3A" w:rsidRDefault="00F87E3D">
      <w:pPr>
        <w:rPr>
          <w:lang w:val="fr-FR"/>
        </w:rPr>
      </w:pPr>
      <w:proofErr w:type="gramStart"/>
      <w:r w:rsidRPr="000A4A3A">
        <w:rPr>
          <w:lang w:val="fr-FR"/>
        </w:rPr>
        <w:t>Events:</w:t>
      </w:r>
      <w:proofErr w:type="gramEnd"/>
      <w:r w:rsidRPr="000A4A3A">
        <w:rPr>
          <w:lang w:val="fr-FR"/>
        </w:rPr>
        <w:t xml:space="preserve">  Michele</w:t>
      </w:r>
      <w:r w:rsidR="00530AF9">
        <w:rPr>
          <w:lang w:val="fr-FR"/>
        </w:rPr>
        <w:t>*</w:t>
      </w:r>
      <w:r w:rsidRPr="000A4A3A">
        <w:rPr>
          <w:lang w:val="fr-FR"/>
        </w:rPr>
        <w:t xml:space="preserve">, </w:t>
      </w:r>
      <w:r w:rsidR="004140D9" w:rsidRPr="000A4A3A">
        <w:rPr>
          <w:lang w:val="fr-FR"/>
        </w:rPr>
        <w:t>Chessa</w:t>
      </w:r>
      <w:r w:rsidR="00530AF9">
        <w:rPr>
          <w:lang w:val="fr-FR"/>
        </w:rPr>
        <w:t>, Shelly</w:t>
      </w:r>
    </w:p>
    <w:p w14:paraId="1FEF5DCD" w14:textId="3CEE36D2" w:rsidR="00F87E3D" w:rsidRPr="000A4A3A" w:rsidRDefault="00F87E3D">
      <w:pPr>
        <w:rPr>
          <w:lang w:val="fr-FR"/>
        </w:rPr>
      </w:pPr>
    </w:p>
    <w:p w14:paraId="19B9FCB8" w14:textId="5099484E" w:rsidR="00F87E3D" w:rsidRPr="000A4A3A" w:rsidRDefault="00F87E3D">
      <w:pPr>
        <w:rPr>
          <w:lang w:val="fr-FR"/>
        </w:rPr>
      </w:pPr>
      <w:proofErr w:type="gramStart"/>
      <w:r w:rsidRPr="000A4A3A">
        <w:rPr>
          <w:lang w:val="fr-FR"/>
        </w:rPr>
        <w:t>Grants:</w:t>
      </w:r>
      <w:proofErr w:type="gramEnd"/>
      <w:r w:rsidRPr="000A4A3A">
        <w:rPr>
          <w:lang w:val="fr-FR"/>
        </w:rPr>
        <w:t xml:space="preserve">  </w:t>
      </w:r>
      <w:r w:rsidR="00417D1D" w:rsidRPr="000A4A3A">
        <w:rPr>
          <w:lang w:val="fr-FR"/>
        </w:rPr>
        <w:t>Nicole*, Michele, Dan</w:t>
      </w:r>
    </w:p>
    <w:p w14:paraId="529342FE" w14:textId="7297381F" w:rsidR="00F87E3D" w:rsidRPr="000A4A3A" w:rsidRDefault="00F87E3D">
      <w:pPr>
        <w:rPr>
          <w:lang w:val="fr-FR"/>
        </w:rPr>
      </w:pPr>
    </w:p>
    <w:p w14:paraId="2E50FBE4" w14:textId="155EA8EC" w:rsidR="00F87E3D" w:rsidRPr="000A4A3A" w:rsidRDefault="00F87E3D">
      <w:pPr>
        <w:rPr>
          <w:lang w:val="fr-FR"/>
        </w:rPr>
      </w:pPr>
      <w:r w:rsidRPr="000A4A3A">
        <w:rPr>
          <w:lang w:val="fr-FR"/>
        </w:rPr>
        <w:t xml:space="preserve">Professional </w:t>
      </w:r>
      <w:proofErr w:type="spellStart"/>
      <w:proofErr w:type="gramStart"/>
      <w:r w:rsidRPr="000A4A3A">
        <w:rPr>
          <w:lang w:val="fr-FR"/>
        </w:rPr>
        <w:t>Devel</w:t>
      </w:r>
      <w:bookmarkStart w:id="0" w:name="_GoBack"/>
      <w:bookmarkEnd w:id="0"/>
      <w:r w:rsidRPr="000A4A3A">
        <w:rPr>
          <w:lang w:val="fr-FR"/>
        </w:rPr>
        <w:t>opment</w:t>
      </w:r>
      <w:proofErr w:type="spellEnd"/>
      <w:r w:rsidRPr="000A4A3A">
        <w:rPr>
          <w:lang w:val="fr-FR"/>
        </w:rPr>
        <w:t>:</w:t>
      </w:r>
      <w:proofErr w:type="gramEnd"/>
      <w:r w:rsidRPr="000A4A3A">
        <w:rPr>
          <w:lang w:val="fr-FR"/>
        </w:rPr>
        <w:t xml:space="preserve">  Chessa*, Michele, Cody</w:t>
      </w:r>
      <w:r w:rsidR="00417D1D" w:rsidRPr="000A4A3A">
        <w:rPr>
          <w:lang w:val="fr-FR"/>
        </w:rPr>
        <w:t>,</w:t>
      </w:r>
      <w:r w:rsidRPr="000A4A3A">
        <w:rPr>
          <w:lang w:val="fr-FR"/>
        </w:rPr>
        <w:t xml:space="preserve"> Nicole</w:t>
      </w:r>
    </w:p>
    <w:p w14:paraId="11B2C1DE" w14:textId="11C4137B" w:rsidR="00F87E3D" w:rsidRPr="000A4A3A" w:rsidRDefault="00F87E3D">
      <w:pPr>
        <w:rPr>
          <w:lang w:val="fr-FR"/>
        </w:rPr>
      </w:pPr>
    </w:p>
    <w:p w14:paraId="2A2C0125" w14:textId="6B012162" w:rsidR="00F87E3D" w:rsidRDefault="00F87E3D">
      <w:r>
        <w:t xml:space="preserve">Strategic Planning: Nate*, Dan, </w:t>
      </w:r>
      <w:r w:rsidR="00A969B1">
        <w:t>Andy</w:t>
      </w:r>
      <w:r>
        <w:br/>
      </w:r>
    </w:p>
    <w:p w14:paraId="172939A3" w14:textId="603640BF" w:rsidR="00F87E3D" w:rsidRDefault="00F87E3D">
      <w:r>
        <w:t>Technical Team:  Cody, Alternate Nate</w:t>
      </w:r>
    </w:p>
    <w:sectPr w:rsidR="00F87E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C55CA" w14:textId="77777777" w:rsidR="006F7D5E" w:rsidRDefault="006F7D5E" w:rsidP="0077613A">
      <w:r>
        <w:separator/>
      </w:r>
    </w:p>
  </w:endnote>
  <w:endnote w:type="continuationSeparator" w:id="0">
    <w:p w14:paraId="5B499E98" w14:textId="77777777" w:rsidR="006F7D5E" w:rsidRDefault="006F7D5E" w:rsidP="0077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7040C" w14:textId="77777777" w:rsidR="006F7D5E" w:rsidRDefault="006F7D5E" w:rsidP="0077613A">
      <w:r>
        <w:separator/>
      </w:r>
    </w:p>
  </w:footnote>
  <w:footnote w:type="continuationSeparator" w:id="0">
    <w:p w14:paraId="19C568B8" w14:textId="77777777" w:rsidR="006F7D5E" w:rsidRDefault="006F7D5E" w:rsidP="00776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F475A" w14:textId="77777777" w:rsidR="0077613A" w:rsidRDefault="0077613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5052ED" wp14:editId="168A1DE6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6858000" cy="1288838"/>
          <wp:effectExtent l="0" t="0" r="0" b="6985"/>
          <wp:wrapTight wrapText="bothSides">
            <wp:wrapPolygon edited="0">
              <wp:start x="0" y="0"/>
              <wp:lineTo x="0" y="21398"/>
              <wp:lineTo x="21240" y="21398"/>
              <wp:lineTo x="2124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888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3605B"/>
    <w:multiLevelType w:val="hybridMultilevel"/>
    <w:tmpl w:val="84E6D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3A"/>
    <w:rsid w:val="00004040"/>
    <w:rsid w:val="00061773"/>
    <w:rsid w:val="0007233E"/>
    <w:rsid w:val="00097A96"/>
    <w:rsid w:val="000A4A3A"/>
    <w:rsid w:val="000B55A4"/>
    <w:rsid w:val="000B7301"/>
    <w:rsid w:val="000E3C46"/>
    <w:rsid w:val="0017039B"/>
    <w:rsid w:val="001A312F"/>
    <w:rsid w:val="001B64B6"/>
    <w:rsid w:val="001E5FE0"/>
    <w:rsid w:val="00226782"/>
    <w:rsid w:val="002325FF"/>
    <w:rsid w:val="0028184C"/>
    <w:rsid w:val="00283BC8"/>
    <w:rsid w:val="002C7EDE"/>
    <w:rsid w:val="002D3F36"/>
    <w:rsid w:val="004140D9"/>
    <w:rsid w:val="00417D1D"/>
    <w:rsid w:val="004267FD"/>
    <w:rsid w:val="004754A3"/>
    <w:rsid w:val="00482DB9"/>
    <w:rsid w:val="00494CDE"/>
    <w:rsid w:val="004E2229"/>
    <w:rsid w:val="00530AF9"/>
    <w:rsid w:val="005374E8"/>
    <w:rsid w:val="00567869"/>
    <w:rsid w:val="005C6A1B"/>
    <w:rsid w:val="00603516"/>
    <w:rsid w:val="00640084"/>
    <w:rsid w:val="00650CAC"/>
    <w:rsid w:val="0066144F"/>
    <w:rsid w:val="006E152F"/>
    <w:rsid w:val="006F7D5E"/>
    <w:rsid w:val="007238F2"/>
    <w:rsid w:val="0077613A"/>
    <w:rsid w:val="00783CC5"/>
    <w:rsid w:val="0079111E"/>
    <w:rsid w:val="0084220C"/>
    <w:rsid w:val="00857E59"/>
    <w:rsid w:val="00877F9A"/>
    <w:rsid w:val="0088217A"/>
    <w:rsid w:val="0089517C"/>
    <w:rsid w:val="008A0943"/>
    <w:rsid w:val="008C6751"/>
    <w:rsid w:val="00946D41"/>
    <w:rsid w:val="00951644"/>
    <w:rsid w:val="009564C4"/>
    <w:rsid w:val="00A00FD4"/>
    <w:rsid w:val="00A12CA4"/>
    <w:rsid w:val="00A2571E"/>
    <w:rsid w:val="00A84935"/>
    <w:rsid w:val="00A969B1"/>
    <w:rsid w:val="00AC43CF"/>
    <w:rsid w:val="00AD1401"/>
    <w:rsid w:val="00B32929"/>
    <w:rsid w:val="00B73CC6"/>
    <w:rsid w:val="00BC442F"/>
    <w:rsid w:val="00BF3BE3"/>
    <w:rsid w:val="00C214FF"/>
    <w:rsid w:val="00C5288D"/>
    <w:rsid w:val="00C926E2"/>
    <w:rsid w:val="00D1013D"/>
    <w:rsid w:val="00DA70C0"/>
    <w:rsid w:val="00E5790F"/>
    <w:rsid w:val="00EB0282"/>
    <w:rsid w:val="00F87E3D"/>
    <w:rsid w:val="00FB06F5"/>
    <w:rsid w:val="00FD59C0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FEAAF6"/>
  <w15:chartTrackingRefBased/>
  <w15:docId w15:val="{EA642329-01D2-4E43-A9B9-B95F43AD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3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1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7613A"/>
  </w:style>
  <w:style w:type="paragraph" w:styleId="Footer">
    <w:name w:val="footer"/>
    <w:basedOn w:val="Normal"/>
    <w:link w:val="FooterChar"/>
    <w:uiPriority w:val="99"/>
    <w:unhideWhenUsed/>
    <w:rsid w:val="007761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7613A"/>
  </w:style>
  <w:style w:type="paragraph" w:styleId="BalloonText">
    <w:name w:val="Balloon Text"/>
    <w:basedOn w:val="Normal"/>
    <w:link w:val="BalloonTextChar"/>
    <w:uiPriority w:val="99"/>
    <w:semiHidden/>
    <w:unhideWhenUsed/>
    <w:rsid w:val="0077613A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1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1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1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74E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E38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Frahm, Chessa - NRCS-CD, Madison, MN</dc:creator>
  <cp:keywords/>
  <dc:description/>
  <cp:lastModifiedBy>Frahm, Chessa - NRCS-CD, Madison, MN</cp:lastModifiedBy>
  <cp:revision>2</cp:revision>
  <cp:lastPrinted>2020-02-21T16:56:00Z</cp:lastPrinted>
  <dcterms:created xsi:type="dcterms:W3CDTF">2020-09-24T19:11:00Z</dcterms:created>
  <dcterms:modified xsi:type="dcterms:W3CDTF">2020-09-24T19:11:00Z</dcterms:modified>
</cp:coreProperties>
</file>